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margin" w:tblpY="-477"/>
        <w:tblW w:w="15134" w:type="dxa"/>
        <w:tblLayout w:type="fixed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3969"/>
        <w:gridCol w:w="1701"/>
        <w:gridCol w:w="1843"/>
        <w:gridCol w:w="1984"/>
        <w:gridCol w:w="3090"/>
      </w:tblGrid>
      <w:tr w:rsidR="007411DF" w:rsidRPr="00E05687" w14:paraId="0F614C1F" w14:textId="77777777" w:rsidTr="00752C92">
        <w:tc>
          <w:tcPr>
            <w:tcW w:w="988" w:type="dxa"/>
            <w:shd w:val="clear" w:color="auto" w:fill="009096"/>
          </w:tcPr>
          <w:p w14:paraId="651AEF4B" w14:textId="33C2FDCB" w:rsidR="007411DF" w:rsidRPr="00E05687" w:rsidRDefault="00374D6F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1559" w:type="dxa"/>
            <w:shd w:val="clear" w:color="auto" w:fill="009096"/>
          </w:tcPr>
          <w:p w14:paraId="555AEDD5" w14:textId="3EBE3032" w:rsidR="007411DF" w:rsidRPr="00E05687" w:rsidRDefault="00247270" w:rsidP="00752C92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Topic</w:t>
            </w:r>
          </w:p>
        </w:tc>
        <w:tc>
          <w:tcPr>
            <w:tcW w:w="3969" w:type="dxa"/>
            <w:shd w:val="clear" w:color="auto" w:fill="009096"/>
          </w:tcPr>
          <w:p w14:paraId="1C62D933" w14:textId="7911EF6E" w:rsidR="007411DF" w:rsidRPr="00E05687" w:rsidRDefault="00D906FB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Learning objectives</w:t>
            </w:r>
          </w:p>
        </w:tc>
        <w:tc>
          <w:tcPr>
            <w:tcW w:w="1701" w:type="dxa"/>
            <w:shd w:val="clear" w:color="auto" w:fill="009096"/>
          </w:tcPr>
          <w:p w14:paraId="173344AF" w14:textId="7AED7497" w:rsidR="007411DF" w:rsidRPr="00E05687" w:rsidRDefault="007411DF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E05687"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843" w:type="dxa"/>
            <w:shd w:val="clear" w:color="auto" w:fill="009096"/>
          </w:tcPr>
          <w:p w14:paraId="24DEA82C" w14:textId="264F176C" w:rsidR="007411DF" w:rsidRPr="00E05687" w:rsidRDefault="00607AD0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Practical methods</w:t>
            </w:r>
          </w:p>
        </w:tc>
        <w:tc>
          <w:tcPr>
            <w:tcW w:w="1984" w:type="dxa"/>
            <w:shd w:val="clear" w:color="auto" w:fill="009096"/>
          </w:tcPr>
          <w:p w14:paraId="0CE6551D" w14:textId="44945CD8" w:rsidR="007411DF" w:rsidRPr="00E05687" w:rsidRDefault="007411DF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E05687"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Text types</w:t>
            </w:r>
          </w:p>
        </w:tc>
        <w:tc>
          <w:tcPr>
            <w:tcW w:w="3090" w:type="dxa"/>
            <w:shd w:val="clear" w:color="auto" w:fill="009096"/>
          </w:tcPr>
          <w:p w14:paraId="7B5BE4B1" w14:textId="519D2383" w:rsidR="007411DF" w:rsidRPr="00E05687" w:rsidRDefault="007411DF" w:rsidP="00752C92">
            <w:pPr>
              <w:pStyle w:val="th1af-f"/>
              <w:spacing w:before="120" w:after="60" w:line="240" w:lineRule="auto"/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</w:pPr>
            <w:r w:rsidRPr="00E05687">
              <w:rPr>
                <w:rFonts w:asciiTheme="majorHAnsi" w:hAnsiTheme="majorHAnsi"/>
                <w:b w:val="0"/>
                <w:color w:val="FFFFFF" w:themeColor="background1"/>
                <w:sz w:val="20"/>
                <w:szCs w:val="20"/>
                <w:lang w:val="en-GB"/>
              </w:rPr>
              <w:t>Evaluation</w:t>
            </w:r>
          </w:p>
        </w:tc>
      </w:tr>
      <w:tr w:rsidR="007411DF" w:rsidRPr="00936356" w14:paraId="210F810F" w14:textId="77777777" w:rsidTr="00752C92">
        <w:trPr>
          <w:trHeight w:val="2600"/>
        </w:trPr>
        <w:tc>
          <w:tcPr>
            <w:tcW w:w="988" w:type="dxa"/>
            <w:shd w:val="clear" w:color="auto" w:fill="auto"/>
          </w:tcPr>
          <w:p w14:paraId="22B1F171" w14:textId="011BBF88" w:rsidR="002E1071" w:rsidRPr="002E1071" w:rsidRDefault="007411DF" w:rsidP="00752C92">
            <w:pPr>
              <w:spacing w:line="165" w:lineRule="atLeast"/>
              <w:rPr>
                <w:rFonts w:asciiTheme="minorHAnsi" w:hAnsiTheme="minorHAnsi"/>
                <w:bCs/>
                <w:lang w:val="en-GB"/>
              </w:rPr>
            </w:pPr>
            <w:r w:rsidRPr="00E05687">
              <w:rPr>
                <w:rFonts w:asciiTheme="minorHAnsi" w:hAnsiTheme="minorHAnsi"/>
                <w:bCs/>
                <w:lang w:val="en-GB"/>
              </w:rPr>
              <w:t>3</w:t>
            </w:r>
            <w:r w:rsidR="00D30E19">
              <w:rPr>
                <w:rFonts w:asciiTheme="minorHAnsi" w:hAnsiTheme="minorHAnsi"/>
                <w:bCs/>
                <w:lang w:val="en-GB"/>
              </w:rPr>
              <w:t>3</w:t>
            </w:r>
            <w:r w:rsidRPr="00E05687">
              <w:rPr>
                <w:rFonts w:asciiTheme="minorHAnsi" w:hAnsiTheme="minorHAnsi"/>
                <w:bCs/>
                <w:lang w:val="en-GB"/>
              </w:rPr>
              <w:t xml:space="preserve">- </w:t>
            </w:r>
            <w:r w:rsidR="00D30E19">
              <w:rPr>
                <w:rFonts w:asciiTheme="minorHAnsi" w:hAnsiTheme="minorHAnsi"/>
                <w:bCs/>
                <w:lang w:val="en-GB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14:paraId="149867C9" w14:textId="411B3944" w:rsidR="00883DFA" w:rsidRDefault="00247270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Water</w:t>
            </w:r>
            <w:r w:rsidR="00883DFA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 xml:space="preserve"> -</w:t>
            </w:r>
          </w:p>
          <w:p w14:paraId="766561D5" w14:textId="1C96677D" w:rsidR="00883DFA" w:rsidRDefault="00883DFA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a</w:t>
            </w:r>
            <w:r w:rsidR="00247270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n</w:t>
            </w:r>
          </w:p>
          <w:p w14:paraId="5C1060CE" w14:textId="7876A3F3" w:rsidR="00883DFA" w:rsidRDefault="00883DFA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e</w:t>
            </w:r>
            <w:r w:rsidR="00247270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ssential</w:t>
            </w:r>
          </w:p>
          <w:p w14:paraId="72B7C65F" w14:textId="46E50C29" w:rsidR="00247270" w:rsidRDefault="00247270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resource</w:t>
            </w:r>
          </w:p>
          <w:p w14:paraId="45BB6EE7" w14:textId="77777777" w:rsidR="00883DFA" w:rsidRDefault="00247270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Marine</w:t>
            </w:r>
          </w:p>
          <w:p w14:paraId="5FE0E333" w14:textId="1712C27A" w:rsidR="00247270" w:rsidRDefault="00247270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waste</w:t>
            </w:r>
          </w:p>
          <w:p w14:paraId="1F884E06" w14:textId="02361D94" w:rsidR="007411DF" w:rsidRPr="00E05687" w:rsidRDefault="000D23C7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27" w:hanging="227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Get involved</w:t>
            </w:r>
          </w:p>
        </w:tc>
        <w:tc>
          <w:tcPr>
            <w:tcW w:w="3969" w:type="dxa"/>
            <w:shd w:val="clear" w:color="auto" w:fill="auto"/>
          </w:tcPr>
          <w:p w14:paraId="3F56D6CC" w14:textId="173A14AF" w:rsidR="006E461C" w:rsidRPr="00680CA4" w:rsidRDefault="006E461C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 w:rsidRPr="00680CA4">
              <w:rPr>
                <w:lang w:val="en-GB"/>
              </w:rPr>
              <w:t>Write informative paragraphs</w:t>
            </w:r>
            <w:r w:rsidR="00400961">
              <w:rPr>
                <w:lang w:val="en-GB"/>
              </w:rPr>
              <w:t xml:space="preserve"> and use persuasive language in writing</w:t>
            </w:r>
          </w:p>
          <w:p w14:paraId="7FD01742" w14:textId="623929EA" w:rsidR="00544FF6" w:rsidRPr="00680CA4" w:rsidRDefault="00544FF6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 w:rsidRPr="00680CA4">
              <w:rPr>
                <w:lang w:val="en-GB"/>
              </w:rPr>
              <w:t>Express opinions about an issue</w:t>
            </w:r>
          </w:p>
          <w:p w14:paraId="1BDC750E" w14:textId="2A309521" w:rsidR="006E461C" w:rsidRDefault="000311F2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Describe statistics </w:t>
            </w:r>
            <w:r w:rsidR="00400961">
              <w:rPr>
                <w:lang w:val="en-GB"/>
              </w:rPr>
              <w:t>about the environment</w:t>
            </w:r>
          </w:p>
          <w:p w14:paraId="2788243A" w14:textId="77777777" w:rsidR="006E461C" w:rsidRDefault="007C79DB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Evaluate digital sources of information</w:t>
            </w:r>
          </w:p>
          <w:p w14:paraId="21DFC955" w14:textId="019ACF71" w:rsidR="00D30E19" w:rsidRDefault="00D30E19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Find out how the different political parties view the climate topic</w:t>
            </w:r>
          </w:p>
          <w:p w14:paraId="40AD77E8" w14:textId="45F2180B" w:rsidR="00D30E19" w:rsidRPr="002E1071" w:rsidRDefault="00D30E19" w:rsidP="00752C92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Get to know the UN sustainability goals</w:t>
            </w:r>
          </w:p>
        </w:tc>
        <w:tc>
          <w:tcPr>
            <w:tcW w:w="1701" w:type="dxa"/>
            <w:shd w:val="clear" w:color="auto" w:fill="auto"/>
          </w:tcPr>
          <w:p w14:paraId="69398D89" w14:textId="77777777" w:rsidR="00EC4898" w:rsidRDefault="005430BD" w:rsidP="00752C92">
            <w:pPr>
              <w:tabs>
                <w:tab w:val="left" w:pos="204"/>
              </w:tabs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Prefixes and suffixes</w:t>
            </w:r>
          </w:p>
          <w:p w14:paraId="456AE80B" w14:textId="50D3134B" w:rsidR="002E1071" w:rsidRPr="002E1071" w:rsidRDefault="000311F2" w:rsidP="00752C92">
            <w:pPr>
              <w:tabs>
                <w:tab w:val="left" w:pos="204"/>
              </w:tabs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Verbs and noun phrases</w:t>
            </w:r>
          </w:p>
        </w:tc>
        <w:tc>
          <w:tcPr>
            <w:tcW w:w="1843" w:type="dxa"/>
            <w:shd w:val="clear" w:color="auto" w:fill="auto"/>
          </w:tcPr>
          <w:p w14:paraId="24A89F1C" w14:textId="43425E9B" w:rsidR="007411DF" w:rsidRDefault="00607AD0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Glossary relay race</w:t>
            </w:r>
          </w:p>
          <w:p w14:paraId="64342803" w14:textId="663E7483" w:rsidR="00607AD0" w:rsidRDefault="007510B0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Conversation cards</w:t>
            </w:r>
          </w:p>
          <w:p w14:paraId="006E029E" w14:textId="0508B9F5" w:rsidR="007510B0" w:rsidRDefault="007510B0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Interactive tasks</w:t>
            </w:r>
          </w:p>
          <w:p w14:paraId="4CFA01E8" w14:textId="47E0C66F" w:rsidR="005416B6" w:rsidRDefault="0080657E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Word puzzle</w:t>
            </w:r>
          </w:p>
          <w:p w14:paraId="15297388" w14:textId="7AC79D44" w:rsidR="003F37FE" w:rsidRDefault="003F37FE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Bleep</w:t>
            </w:r>
          </w:p>
          <w:p w14:paraId="3154C716" w14:textId="5479F43E" w:rsidR="002E1071" w:rsidRPr="002E1071" w:rsidRDefault="00C17FB4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Three</w:t>
            </w:r>
            <w:r w:rsidR="00D30E19">
              <w:rPr>
                <w:rFonts w:asciiTheme="minorHAnsi" w:hAnsiTheme="minorHAnsi"/>
                <w:lang w:val="en-GB"/>
              </w:rPr>
              <w:t xml:space="preserve"> corner exercise</w:t>
            </w:r>
          </w:p>
        </w:tc>
        <w:tc>
          <w:tcPr>
            <w:tcW w:w="1984" w:type="dxa"/>
            <w:shd w:val="clear" w:color="auto" w:fill="auto"/>
          </w:tcPr>
          <w:p w14:paraId="5FD3E8AB" w14:textId="77777777" w:rsidR="007411DF" w:rsidRDefault="007C638F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Article</w:t>
            </w:r>
          </w:p>
          <w:p w14:paraId="09A68926" w14:textId="6E060444" w:rsidR="00C06D1C" w:rsidRDefault="0044762E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Poem</w:t>
            </w:r>
          </w:p>
          <w:p w14:paraId="07BF8631" w14:textId="7E8FFDD0" w:rsidR="00C06D1C" w:rsidRDefault="00CB72F4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Statistics and facts</w:t>
            </w:r>
          </w:p>
          <w:p w14:paraId="20D84EFE" w14:textId="79B06F27" w:rsidR="002E1071" w:rsidRPr="002E1071" w:rsidRDefault="0044762E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Collage</w:t>
            </w:r>
          </w:p>
        </w:tc>
        <w:tc>
          <w:tcPr>
            <w:tcW w:w="3090" w:type="dxa"/>
            <w:shd w:val="clear" w:color="auto" w:fill="auto"/>
          </w:tcPr>
          <w:p w14:paraId="255B30C1" w14:textId="614FEFAF" w:rsidR="007411DF" w:rsidRPr="00E05687" w:rsidRDefault="007411DF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 w:rsidRPr="00E05687">
              <w:rPr>
                <w:rFonts w:asciiTheme="minorHAnsi" w:hAnsiTheme="minorHAnsi"/>
                <w:lang w:val="en-GB"/>
              </w:rPr>
              <w:t>Written</w:t>
            </w:r>
            <w:r w:rsidR="00876D3F">
              <w:rPr>
                <w:rFonts w:asciiTheme="minorHAnsi" w:hAnsiTheme="minorHAnsi"/>
                <w:lang w:val="en-GB"/>
              </w:rPr>
              <w:t xml:space="preserve"> form</w:t>
            </w:r>
            <w:r w:rsidRPr="00E05687">
              <w:rPr>
                <w:rFonts w:asciiTheme="minorHAnsi" w:hAnsiTheme="minorHAnsi"/>
                <w:lang w:val="en-GB"/>
              </w:rPr>
              <w:t>:</w:t>
            </w:r>
            <w:r w:rsidR="00776CAE">
              <w:rPr>
                <w:rFonts w:asciiTheme="minorHAnsi" w:hAnsiTheme="minorHAnsi"/>
                <w:lang w:val="en-GB"/>
              </w:rPr>
              <w:t xml:space="preserve"> </w:t>
            </w:r>
            <w:r w:rsidR="0044762E">
              <w:rPr>
                <w:rFonts w:asciiTheme="minorHAnsi" w:hAnsiTheme="minorHAnsi"/>
                <w:lang w:val="en-GB"/>
              </w:rPr>
              <w:t>Persuasive paragraph</w:t>
            </w:r>
          </w:p>
          <w:p w14:paraId="441B7E7A" w14:textId="3F108026" w:rsidR="007411DF" w:rsidRDefault="007411DF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 w:rsidRPr="00E05687">
              <w:rPr>
                <w:rFonts w:asciiTheme="minorHAnsi" w:hAnsiTheme="minorHAnsi"/>
                <w:lang w:val="en-GB"/>
              </w:rPr>
              <w:t>Oral</w:t>
            </w:r>
            <w:r w:rsidR="00876D3F">
              <w:rPr>
                <w:rFonts w:asciiTheme="minorHAnsi" w:hAnsiTheme="minorHAnsi"/>
                <w:lang w:val="en-GB"/>
              </w:rPr>
              <w:t xml:space="preserve"> form</w:t>
            </w:r>
            <w:r w:rsidRPr="00E05687">
              <w:rPr>
                <w:rFonts w:asciiTheme="minorHAnsi" w:hAnsiTheme="minorHAnsi"/>
                <w:lang w:val="en-GB"/>
              </w:rPr>
              <w:t xml:space="preserve">: </w:t>
            </w:r>
            <w:r w:rsidR="00EC4898">
              <w:rPr>
                <w:rFonts w:asciiTheme="minorHAnsi" w:hAnsiTheme="minorHAnsi"/>
                <w:lang w:val="en-GB"/>
              </w:rPr>
              <w:t>Quest of the week</w:t>
            </w:r>
            <w:r w:rsidR="0014153C">
              <w:rPr>
                <w:rFonts w:asciiTheme="minorHAnsi" w:hAnsiTheme="minorHAnsi"/>
                <w:lang w:val="en-GB"/>
              </w:rPr>
              <w:t xml:space="preserve"> </w:t>
            </w:r>
            <w:r w:rsidR="00F62FC2">
              <w:rPr>
                <w:rFonts w:asciiTheme="minorHAnsi" w:hAnsiTheme="minorHAnsi"/>
                <w:lang w:val="en-GB"/>
              </w:rPr>
              <w:t>– “</w:t>
            </w:r>
            <w:r w:rsidR="00BA5781">
              <w:rPr>
                <w:rFonts w:asciiTheme="minorHAnsi" w:hAnsiTheme="minorHAnsi"/>
                <w:lang w:val="en-GB"/>
              </w:rPr>
              <w:t>Extinct animal</w:t>
            </w:r>
            <w:r w:rsidR="00F62FC2">
              <w:rPr>
                <w:rFonts w:asciiTheme="minorHAnsi" w:hAnsiTheme="minorHAnsi"/>
                <w:lang w:val="en-GB"/>
              </w:rPr>
              <w:t>”</w:t>
            </w:r>
          </w:p>
          <w:p w14:paraId="4A73818F" w14:textId="77777777" w:rsidR="00A50A81" w:rsidRDefault="00A50A81" w:rsidP="00752C92">
            <w:pPr>
              <w:spacing w:after="60"/>
              <w:rPr>
                <w:rFonts w:asciiTheme="minorHAnsi" w:hAnsiTheme="minorHAnsi"/>
                <w:lang w:val="en-GB"/>
              </w:rPr>
            </w:pPr>
          </w:p>
          <w:p w14:paraId="366A24B8" w14:textId="4DECF40F" w:rsidR="00A50A81" w:rsidRPr="00E05687" w:rsidRDefault="00A50A81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Kartleggeren</w:t>
            </w:r>
            <w:proofErr w:type="spellEnd"/>
          </w:p>
        </w:tc>
      </w:tr>
      <w:tr w:rsidR="007411DF" w:rsidRPr="000D1A76" w14:paraId="48BD05C5" w14:textId="77777777" w:rsidTr="00752C92">
        <w:tc>
          <w:tcPr>
            <w:tcW w:w="988" w:type="dxa"/>
            <w:shd w:val="clear" w:color="auto" w:fill="auto"/>
          </w:tcPr>
          <w:p w14:paraId="6AD6EA99" w14:textId="2E45348F" w:rsidR="007411DF" w:rsidRDefault="00D30E19" w:rsidP="00752C92">
            <w:pPr>
              <w:spacing w:line="165" w:lineRule="atLeast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>38</w:t>
            </w:r>
            <w:r w:rsidR="007411DF" w:rsidRPr="00E05687">
              <w:rPr>
                <w:rFonts w:asciiTheme="minorHAnsi" w:hAnsiTheme="minorHAnsi"/>
                <w:bCs/>
                <w:lang w:val="en-GB"/>
              </w:rPr>
              <w:t xml:space="preserve"> – 4</w:t>
            </w:r>
            <w:r>
              <w:rPr>
                <w:rFonts w:asciiTheme="minorHAnsi" w:hAnsiTheme="minorHAnsi"/>
                <w:bCs/>
                <w:lang w:val="en-GB"/>
              </w:rPr>
              <w:t>3</w:t>
            </w:r>
          </w:p>
          <w:p w14:paraId="219A5CB4" w14:textId="491EAD2A" w:rsidR="00D30E19" w:rsidRPr="00E05687" w:rsidRDefault="00D30E19" w:rsidP="00752C92">
            <w:pPr>
              <w:spacing w:line="165" w:lineRule="atLeast"/>
              <w:rPr>
                <w:rFonts w:asciiTheme="minorHAnsi" w:hAnsiTheme="minorHAnsi"/>
                <w:bCs/>
                <w:lang w:val="en-GB"/>
              </w:rPr>
            </w:pPr>
            <w:r>
              <w:rPr>
                <w:rFonts w:asciiTheme="minorHAnsi" w:hAnsiTheme="minorHAnsi"/>
                <w:bCs/>
                <w:lang w:val="en-GB"/>
              </w:rPr>
              <w:t>(autumn break week 40)</w:t>
            </w:r>
          </w:p>
          <w:p w14:paraId="51F2DABB" w14:textId="3211BDC7" w:rsidR="007411DF" w:rsidRPr="00E05687" w:rsidRDefault="007411DF" w:rsidP="00752C92">
            <w:pPr>
              <w:spacing w:line="165" w:lineRule="atLeast"/>
              <w:rPr>
                <w:rFonts w:asciiTheme="majorHAnsi" w:hAnsiTheme="majorHAnsi"/>
                <w:bCs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E4C7CB4" w14:textId="77777777" w:rsidR="00883DFA" w:rsidRDefault="00883DFA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Australia</w:t>
            </w:r>
          </w:p>
          <w:p w14:paraId="445BBACE" w14:textId="77777777" w:rsidR="00883DFA" w:rsidRDefault="00883DFA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and New</w:t>
            </w:r>
          </w:p>
          <w:p w14:paraId="6CBE082E" w14:textId="4719D060" w:rsidR="007411DF" w:rsidRPr="00E05687" w:rsidRDefault="00883DFA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Zealand</w:t>
            </w:r>
          </w:p>
        </w:tc>
        <w:tc>
          <w:tcPr>
            <w:tcW w:w="3969" w:type="dxa"/>
            <w:shd w:val="clear" w:color="auto" w:fill="auto"/>
          </w:tcPr>
          <w:p w14:paraId="382195CD" w14:textId="77777777" w:rsidR="007411DF" w:rsidRPr="00E87094" w:rsidRDefault="000F1941" w:rsidP="00752C92">
            <w:pPr>
              <w:pStyle w:val="Listeavsnitt"/>
              <w:numPr>
                <w:ilvl w:val="0"/>
                <w:numId w:val="2"/>
              </w:numPr>
              <w:spacing w:after="60"/>
              <w:rPr>
                <w:lang w:val="en-GB"/>
              </w:rPr>
            </w:pPr>
            <w:r w:rsidRPr="00E87094">
              <w:rPr>
                <w:lang w:val="en-GB"/>
              </w:rPr>
              <w:t xml:space="preserve">Explain </w:t>
            </w:r>
            <w:r w:rsidR="009C52CF" w:rsidRPr="00E87094">
              <w:rPr>
                <w:lang w:val="en-GB"/>
              </w:rPr>
              <w:t>why people in Australia and New Zealand speak English</w:t>
            </w:r>
          </w:p>
          <w:p w14:paraId="59B1C29B" w14:textId="66FA0949" w:rsidR="009C52CF" w:rsidRPr="00E87094" w:rsidRDefault="009C52CF" w:rsidP="00752C92">
            <w:pPr>
              <w:pStyle w:val="Listeavsnitt"/>
              <w:numPr>
                <w:ilvl w:val="0"/>
                <w:numId w:val="2"/>
              </w:numPr>
              <w:spacing w:after="60"/>
              <w:rPr>
                <w:lang w:val="en-GB"/>
              </w:rPr>
            </w:pPr>
            <w:r w:rsidRPr="00E87094">
              <w:rPr>
                <w:lang w:val="en-GB"/>
              </w:rPr>
              <w:t xml:space="preserve">Compare the way of life in Australia, New </w:t>
            </w:r>
            <w:r w:rsidR="00E87094" w:rsidRPr="00E87094">
              <w:rPr>
                <w:lang w:val="en-GB"/>
              </w:rPr>
              <w:t>Zealand,</w:t>
            </w:r>
            <w:r w:rsidRPr="00E87094">
              <w:rPr>
                <w:lang w:val="en-GB"/>
              </w:rPr>
              <w:t xml:space="preserve"> and Norway</w:t>
            </w:r>
          </w:p>
          <w:p w14:paraId="74BEFB31" w14:textId="77777777" w:rsidR="009C52CF" w:rsidRPr="00E87094" w:rsidRDefault="007E31C0" w:rsidP="00752C92">
            <w:pPr>
              <w:pStyle w:val="Listeavsnitt"/>
              <w:numPr>
                <w:ilvl w:val="0"/>
                <w:numId w:val="2"/>
              </w:numPr>
              <w:spacing w:after="60"/>
              <w:rPr>
                <w:lang w:val="en-GB"/>
              </w:rPr>
            </w:pPr>
            <w:r w:rsidRPr="00E87094">
              <w:rPr>
                <w:lang w:val="en-GB"/>
              </w:rPr>
              <w:t>Describe the situation for indigenous people in Australia and New Zealand</w:t>
            </w:r>
          </w:p>
          <w:p w14:paraId="4C6AFDB1" w14:textId="71025AE2" w:rsidR="00631372" w:rsidRPr="00E87094" w:rsidRDefault="00631372" w:rsidP="00752C92">
            <w:pPr>
              <w:pStyle w:val="Listeavsnitt"/>
              <w:numPr>
                <w:ilvl w:val="0"/>
                <w:numId w:val="2"/>
              </w:numPr>
              <w:spacing w:after="60"/>
              <w:rPr>
                <w:lang w:val="en-GB"/>
              </w:rPr>
            </w:pPr>
            <w:r w:rsidRPr="00E87094">
              <w:rPr>
                <w:lang w:val="en-GB"/>
              </w:rPr>
              <w:t xml:space="preserve">Explain the difference between a positive and negative </w:t>
            </w:r>
            <w:r w:rsidR="00B753FC" w:rsidRPr="00E87094">
              <w:rPr>
                <w:lang w:val="en-GB"/>
              </w:rPr>
              <w:t>way of talking about a person or a group of people</w:t>
            </w:r>
          </w:p>
        </w:tc>
        <w:tc>
          <w:tcPr>
            <w:tcW w:w="1701" w:type="dxa"/>
            <w:shd w:val="clear" w:color="auto" w:fill="auto"/>
          </w:tcPr>
          <w:p w14:paraId="0C56D281" w14:textId="77777777" w:rsidR="007411DF" w:rsidRDefault="00CB267D" w:rsidP="00752C92">
            <w:pPr>
              <w:tabs>
                <w:tab w:val="left" w:pos="176"/>
                <w:tab w:val="left" w:pos="204"/>
              </w:tabs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The present perfect</w:t>
            </w:r>
          </w:p>
          <w:p w14:paraId="17A7A804" w14:textId="77777777" w:rsidR="00CB267D" w:rsidRDefault="00E87094" w:rsidP="00752C92">
            <w:pPr>
              <w:tabs>
                <w:tab w:val="left" w:pos="176"/>
                <w:tab w:val="left" w:pos="204"/>
              </w:tabs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Acronyms</w:t>
            </w:r>
          </w:p>
          <w:p w14:paraId="201F9C23" w14:textId="06B92B85" w:rsidR="00E87094" w:rsidRPr="00E05687" w:rsidRDefault="00E87094" w:rsidP="00752C92">
            <w:pPr>
              <w:tabs>
                <w:tab w:val="left" w:pos="176"/>
                <w:tab w:val="left" w:pos="204"/>
              </w:tabs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Linking words</w:t>
            </w:r>
          </w:p>
        </w:tc>
        <w:tc>
          <w:tcPr>
            <w:tcW w:w="1843" w:type="dxa"/>
            <w:shd w:val="clear" w:color="auto" w:fill="auto"/>
          </w:tcPr>
          <w:p w14:paraId="523BBFEB" w14:textId="26412028" w:rsidR="007411DF" w:rsidRDefault="00A46E84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“What can you remember?” – poster </w:t>
            </w:r>
            <w:r w:rsidR="00A13289">
              <w:rPr>
                <w:rFonts w:asciiTheme="minorHAnsi" w:hAnsiTheme="minorHAnsi"/>
                <w:lang w:val="en-GB"/>
              </w:rPr>
              <w:t>exercise</w:t>
            </w:r>
          </w:p>
          <w:p w14:paraId="2B7B711B" w14:textId="77A9456C" w:rsidR="006D635A" w:rsidRDefault="006D635A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Dictate </w:t>
            </w:r>
            <w:r w:rsidR="00D30E19">
              <w:rPr>
                <w:rFonts w:asciiTheme="minorHAnsi" w:hAnsiTheme="minorHAnsi"/>
                <w:lang w:val="en-GB"/>
              </w:rPr>
              <w:t>r</w:t>
            </w:r>
            <w:r>
              <w:rPr>
                <w:rFonts w:asciiTheme="minorHAnsi" w:hAnsiTheme="minorHAnsi"/>
                <w:lang w:val="en-GB"/>
              </w:rPr>
              <w:t>elay</w:t>
            </w:r>
            <w:r w:rsidR="00D30E19">
              <w:rPr>
                <w:rFonts w:asciiTheme="minorHAnsi" w:hAnsiTheme="minorHAnsi"/>
                <w:lang w:val="en-GB"/>
              </w:rPr>
              <w:t xml:space="preserve"> race</w:t>
            </w:r>
          </w:p>
          <w:p w14:paraId="1777538E" w14:textId="61BC63AF" w:rsidR="00F45F19" w:rsidRDefault="00F45F1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Film – “Rabbit Proof fence</w:t>
            </w:r>
            <w:r w:rsidR="00D3486A">
              <w:rPr>
                <w:rFonts w:asciiTheme="minorHAnsi" w:hAnsiTheme="minorHAnsi"/>
                <w:lang w:val="en-GB"/>
              </w:rPr>
              <w:t>”</w:t>
            </w:r>
          </w:p>
          <w:p w14:paraId="29A16144" w14:textId="77777777" w:rsidR="00E26951" w:rsidRDefault="00E26951" w:rsidP="00752C92">
            <w:pPr>
              <w:spacing w:after="60"/>
              <w:rPr>
                <w:rFonts w:asciiTheme="minorHAnsi" w:hAnsiTheme="minorHAnsi"/>
                <w:lang w:val="en-GB"/>
              </w:rPr>
            </w:pPr>
          </w:p>
          <w:p w14:paraId="300BC566" w14:textId="77777777" w:rsidR="00A13289" w:rsidRDefault="00A13289" w:rsidP="00752C92">
            <w:pPr>
              <w:spacing w:after="60"/>
              <w:rPr>
                <w:rFonts w:asciiTheme="minorHAnsi" w:hAnsiTheme="minorHAnsi"/>
                <w:lang w:val="en-GB"/>
              </w:rPr>
            </w:pPr>
          </w:p>
          <w:p w14:paraId="77B5AF59" w14:textId="6C31EC1B" w:rsidR="005416B6" w:rsidRPr="00E05687" w:rsidRDefault="005416B6" w:rsidP="00752C92">
            <w:pPr>
              <w:spacing w:after="6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31AA5EE0" w14:textId="1E748D34" w:rsidR="00222128" w:rsidRDefault="00222128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Collage</w:t>
            </w:r>
          </w:p>
          <w:p w14:paraId="1014D1DC" w14:textId="380EFA70" w:rsidR="007411DF" w:rsidRDefault="009E6022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Factual text</w:t>
            </w:r>
          </w:p>
          <w:p w14:paraId="75479C71" w14:textId="3C665FFD" w:rsidR="009B3581" w:rsidRDefault="009B3581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Map</w:t>
            </w:r>
          </w:p>
          <w:p w14:paraId="3E7D434E" w14:textId="339069E4" w:rsidR="007C7109" w:rsidRPr="00E05687" w:rsidRDefault="007C710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Speech</w:t>
            </w:r>
          </w:p>
          <w:p w14:paraId="09C3A763" w14:textId="46A2AA63" w:rsidR="007411DF" w:rsidRPr="00E05687" w:rsidRDefault="007C710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Blog</w:t>
            </w:r>
          </w:p>
          <w:p w14:paraId="35367718" w14:textId="77777777" w:rsidR="007411DF" w:rsidRDefault="007C710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Novel extract</w:t>
            </w:r>
          </w:p>
          <w:p w14:paraId="4F463EAE" w14:textId="77777777" w:rsidR="007C7109" w:rsidRDefault="007C710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Poem</w:t>
            </w:r>
          </w:p>
          <w:p w14:paraId="31F938DD" w14:textId="11B2718A" w:rsidR="00C7640D" w:rsidRPr="00E05687" w:rsidRDefault="00C7640D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Cartoons (DD)</w:t>
            </w:r>
          </w:p>
        </w:tc>
        <w:tc>
          <w:tcPr>
            <w:tcW w:w="3090" w:type="dxa"/>
            <w:shd w:val="clear" w:color="auto" w:fill="auto"/>
          </w:tcPr>
          <w:p w14:paraId="3503A0B6" w14:textId="1F6E99CD" w:rsidR="007411DF" w:rsidRDefault="007C7109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Written</w:t>
            </w:r>
            <w:r w:rsidR="00876D3F">
              <w:rPr>
                <w:rFonts w:asciiTheme="minorHAnsi" w:hAnsiTheme="minorHAnsi"/>
                <w:lang w:val="en-GB"/>
              </w:rPr>
              <w:t xml:space="preserve"> form</w:t>
            </w:r>
            <w:r>
              <w:rPr>
                <w:rFonts w:asciiTheme="minorHAnsi" w:hAnsiTheme="minorHAnsi"/>
                <w:lang w:val="en-GB"/>
              </w:rPr>
              <w:t>:</w:t>
            </w:r>
            <w:r w:rsidR="00CA048E">
              <w:rPr>
                <w:rFonts w:asciiTheme="minorHAnsi" w:hAnsiTheme="minorHAnsi"/>
                <w:lang w:val="en-GB"/>
              </w:rPr>
              <w:t xml:space="preserve"> </w:t>
            </w:r>
            <w:r w:rsidR="005E6D13">
              <w:rPr>
                <w:rFonts w:asciiTheme="minorHAnsi" w:hAnsiTheme="minorHAnsi"/>
                <w:lang w:val="en-GB"/>
              </w:rPr>
              <w:t>Informative p</w:t>
            </w:r>
            <w:r w:rsidR="00F630C9">
              <w:rPr>
                <w:rFonts w:asciiTheme="minorHAnsi" w:hAnsiTheme="minorHAnsi"/>
                <w:lang w:val="en-GB"/>
              </w:rPr>
              <w:t>a</w:t>
            </w:r>
            <w:r w:rsidR="005E6D13">
              <w:rPr>
                <w:rFonts w:asciiTheme="minorHAnsi" w:hAnsiTheme="minorHAnsi"/>
                <w:lang w:val="en-GB"/>
              </w:rPr>
              <w:t>m</w:t>
            </w:r>
            <w:r w:rsidR="00F630C9">
              <w:rPr>
                <w:rFonts w:asciiTheme="minorHAnsi" w:hAnsiTheme="minorHAnsi"/>
                <w:lang w:val="en-GB"/>
              </w:rPr>
              <w:t>phlet</w:t>
            </w:r>
            <w:r w:rsidR="005865EB">
              <w:rPr>
                <w:rFonts w:asciiTheme="minorHAnsi" w:hAnsiTheme="minorHAnsi"/>
                <w:lang w:val="en-GB"/>
              </w:rPr>
              <w:t xml:space="preserve">, </w:t>
            </w:r>
            <w:r w:rsidR="002C1526">
              <w:rPr>
                <w:rFonts w:asciiTheme="minorHAnsi" w:hAnsiTheme="minorHAnsi"/>
                <w:lang w:val="en-GB"/>
              </w:rPr>
              <w:t>chapter test</w:t>
            </w:r>
          </w:p>
          <w:p w14:paraId="4DBF8E25" w14:textId="745D29AD" w:rsidR="00F60BC5" w:rsidRPr="00E05687" w:rsidRDefault="00F60BC5" w:rsidP="00752C92">
            <w:pPr>
              <w:spacing w:after="6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Ora</w:t>
            </w:r>
            <w:r w:rsidR="00876D3F">
              <w:rPr>
                <w:rFonts w:asciiTheme="minorHAnsi" w:hAnsiTheme="minorHAnsi"/>
                <w:lang w:val="en-GB"/>
              </w:rPr>
              <w:t>l form</w:t>
            </w:r>
            <w:r>
              <w:rPr>
                <w:rFonts w:asciiTheme="minorHAnsi" w:hAnsiTheme="minorHAnsi"/>
                <w:lang w:val="en-GB"/>
              </w:rPr>
              <w:t>:</w:t>
            </w:r>
            <w:r w:rsidR="0077556E">
              <w:rPr>
                <w:rFonts w:asciiTheme="minorHAnsi" w:hAnsiTheme="minorHAnsi"/>
                <w:lang w:val="en-GB"/>
              </w:rPr>
              <w:t xml:space="preserve"> </w:t>
            </w:r>
            <w:r w:rsidR="00403C56">
              <w:rPr>
                <w:rFonts w:asciiTheme="minorHAnsi" w:hAnsiTheme="minorHAnsi"/>
                <w:lang w:val="en-GB"/>
              </w:rPr>
              <w:t xml:space="preserve">Quest of the week </w:t>
            </w:r>
            <w:r w:rsidR="008632D3">
              <w:rPr>
                <w:rFonts w:asciiTheme="minorHAnsi" w:hAnsiTheme="minorHAnsi"/>
                <w:lang w:val="en-GB"/>
              </w:rPr>
              <w:t>–</w:t>
            </w:r>
            <w:r w:rsidR="00403C56">
              <w:rPr>
                <w:rFonts w:asciiTheme="minorHAnsi" w:hAnsiTheme="minorHAnsi"/>
                <w:lang w:val="en-GB"/>
              </w:rPr>
              <w:t xml:space="preserve"> </w:t>
            </w:r>
            <w:r w:rsidR="008632D3">
              <w:rPr>
                <w:rFonts w:asciiTheme="minorHAnsi" w:hAnsiTheme="minorHAnsi"/>
                <w:lang w:val="en-GB"/>
              </w:rPr>
              <w:t>“Dangers of Australia”</w:t>
            </w:r>
          </w:p>
        </w:tc>
      </w:tr>
      <w:tr w:rsidR="007411DF" w:rsidRPr="008D70EA" w14:paraId="4A797809" w14:textId="77777777" w:rsidTr="00752C92">
        <w:tc>
          <w:tcPr>
            <w:tcW w:w="988" w:type="dxa"/>
            <w:shd w:val="clear" w:color="auto" w:fill="auto"/>
          </w:tcPr>
          <w:p w14:paraId="397437D4" w14:textId="0E5E3428" w:rsidR="007411DF" w:rsidRDefault="007411DF" w:rsidP="00752C92">
            <w:pPr>
              <w:spacing w:line="165" w:lineRule="atLeast"/>
              <w:rPr>
                <w:bCs/>
                <w:lang w:val="en-GB"/>
              </w:rPr>
            </w:pPr>
            <w:r w:rsidRPr="00E05687">
              <w:rPr>
                <w:bCs/>
                <w:lang w:val="en-GB"/>
              </w:rPr>
              <w:t>4</w:t>
            </w:r>
            <w:r w:rsidR="00D30E19">
              <w:rPr>
                <w:bCs/>
                <w:lang w:val="en-GB"/>
              </w:rPr>
              <w:t>4</w:t>
            </w:r>
            <w:r w:rsidRPr="00E05687">
              <w:rPr>
                <w:bCs/>
                <w:lang w:val="en-GB"/>
              </w:rPr>
              <w:t xml:space="preserve"> </w:t>
            </w:r>
            <w:r w:rsidR="0039682F">
              <w:rPr>
                <w:bCs/>
                <w:lang w:val="en-GB"/>
              </w:rPr>
              <w:t>–</w:t>
            </w:r>
            <w:r w:rsidRPr="00E05687">
              <w:rPr>
                <w:bCs/>
                <w:lang w:val="en-GB"/>
              </w:rPr>
              <w:t xml:space="preserve"> </w:t>
            </w:r>
            <w:r w:rsidR="00D30E19">
              <w:rPr>
                <w:bCs/>
                <w:lang w:val="en-GB"/>
              </w:rPr>
              <w:t>47</w:t>
            </w:r>
          </w:p>
          <w:p w14:paraId="169338BA" w14:textId="743824AF" w:rsidR="0039682F" w:rsidRPr="00E05687" w:rsidRDefault="00686FE4" w:rsidP="00752C92">
            <w:pPr>
              <w:spacing w:line="165" w:lineRule="atLeast"/>
              <w:rPr>
                <w:bCs/>
                <w:lang w:val="en-GB"/>
              </w:rPr>
            </w:pPr>
            <w:r>
              <w:rPr>
                <w:rFonts w:asciiTheme="majorHAnsi" w:hAnsiTheme="majorHAnsi"/>
                <w:bCs/>
                <w:color w:val="FFFFFF" w:themeColor="background1"/>
                <w:lang w:val="en-GB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3383F0F0" w14:textId="77777777" w:rsidR="0040431F" w:rsidRDefault="00F432EF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Holes</w:t>
            </w:r>
            <w:r w:rsidR="0040431F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 xml:space="preserve"> b</w:t>
            </w:r>
            <w:r w:rsidR="00041542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y</w:t>
            </w:r>
          </w:p>
          <w:p w14:paraId="1C9BD98B" w14:textId="7C5DBF61" w:rsidR="0024019E" w:rsidRDefault="00041542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Louis</w:t>
            </w:r>
          </w:p>
          <w:p w14:paraId="71C4EE12" w14:textId="60660062" w:rsidR="0024019E" w:rsidRDefault="00590791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Sachar</w:t>
            </w:r>
            <w:r w:rsidR="0040431F"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/</w:t>
            </w:r>
          </w:p>
          <w:p w14:paraId="2E09F2C0" w14:textId="77777777" w:rsidR="0024019E" w:rsidRDefault="009D155D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Additional</w:t>
            </w:r>
          </w:p>
          <w:p w14:paraId="25D9712F" w14:textId="77777777" w:rsidR="0024019E" w:rsidRDefault="0024019E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self-chosen</w:t>
            </w:r>
          </w:p>
          <w:p w14:paraId="30424065" w14:textId="32273999" w:rsidR="009D155D" w:rsidRPr="00E05687" w:rsidRDefault="009D155D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3969" w:type="dxa"/>
            <w:shd w:val="clear" w:color="auto" w:fill="auto"/>
          </w:tcPr>
          <w:p w14:paraId="78AD3423" w14:textId="77777777" w:rsidR="007411DF" w:rsidRPr="00FA4C0C" w:rsidRDefault="007411DF" w:rsidP="00752C92">
            <w:pPr>
              <w:pStyle w:val="Listeavsnitt"/>
              <w:numPr>
                <w:ilvl w:val="0"/>
                <w:numId w:val="3"/>
              </w:numPr>
              <w:spacing w:after="60"/>
              <w:rPr>
                <w:lang w:val="en-GB"/>
              </w:rPr>
            </w:pPr>
            <w:r w:rsidRPr="00FA4C0C">
              <w:rPr>
                <w:lang w:val="en-GB"/>
              </w:rPr>
              <w:t>Understand the main content and details of texts one has chosen.</w:t>
            </w:r>
          </w:p>
          <w:p w14:paraId="27B60D90" w14:textId="77777777" w:rsidR="007411DF" w:rsidRPr="00FA4C0C" w:rsidRDefault="007411DF" w:rsidP="00752C92">
            <w:pPr>
              <w:pStyle w:val="Listeavsnitt"/>
              <w:numPr>
                <w:ilvl w:val="0"/>
                <w:numId w:val="3"/>
              </w:numPr>
              <w:spacing w:after="60"/>
              <w:rPr>
                <w:lang w:val="en-GB"/>
              </w:rPr>
            </w:pPr>
            <w:r w:rsidRPr="00FA4C0C">
              <w:rPr>
                <w:lang w:val="en-GB"/>
              </w:rPr>
              <w:t>Discuss and elaborate on different types of English literature from English-speaking countries</w:t>
            </w:r>
          </w:p>
        </w:tc>
        <w:tc>
          <w:tcPr>
            <w:tcW w:w="1701" w:type="dxa"/>
            <w:shd w:val="clear" w:color="auto" w:fill="auto"/>
          </w:tcPr>
          <w:p w14:paraId="0E33280E" w14:textId="77777777" w:rsidR="007411DF" w:rsidRPr="00E05687" w:rsidRDefault="007411DF" w:rsidP="00752C92">
            <w:pPr>
              <w:pStyle w:val="tk1af-f"/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Contractions</w:t>
            </w:r>
          </w:p>
          <w:p w14:paraId="5B945349" w14:textId="77777777" w:rsidR="007411DF" w:rsidRPr="00E05687" w:rsidRDefault="007411DF" w:rsidP="00752C92">
            <w:pPr>
              <w:tabs>
                <w:tab w:val="left" w:pos="176"/>
                <w:tab w:val="left" w:pos="204"/>
              </w:tabs>
              <w:spacing w:after="60"/>
              <w:rPr>
                <w:lang w:val="en-GB"/>
              </w:rPr>
            </w:pPr>
            <w:r w:rsidRPr="00E05687">
              <w:rPr>
                <w:rFonts w:asciiTheme="minorHAnsi" w:hAnsiTheme="minorHAnsi"/>
                <w:lang w:val="en-GB"/>
              </w:rPr>
              <w:t>Using adjectives to compare</w:t>
            </w:r>
          </w:p>
        </w:tc>
        <w:tc>
          <w:tcPr>
            <w:tcW w:w="1843" w:type="dxa"/>
            <w:shd w:val="clear" w:color="auto" w:fill="auto"/>
          </w:tcPr>
          <w:p w14:paraId="644C0C2E" w14:textId="77777777" w:rsidR="007411DF" w:rsidRPr="00E05687" w:rsidRDefault="007411DF" w:rsidP="00752C92">
            <w:pPr>
              <w:pStyle w:val="tk1af-f"/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Language</w:t>
            </w:r>
          </w:p>
          <w:p w14:paraId="547C39CB" w14:textId="77777777" w:rsidR="007411DF" w:rsidRPr="00E05687" w:rsidRDefault="007411DF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Writing</w:t>
            </w:r>
          </w:p>
          <w:p w14:paraId="3CC20EF7" w14:textId="77777777" w:rsidR="007411DF" w:rsidRPr="00E05687" w:rsidRDefault="007411DF" w:rsidP="00752C92">
            <w:pPr>
              <w:spacing w:after="60"/>
              <w:rPr>
                <w:lang w:val="en-GB"/>
              </w:rPr>
            </w:pPr>
            <w:r w:rsidRPr="00E05687">
              <w:rPr>
                <w:rFonts w:asciiTheme="minorHAnsi" w:hAnsiTheme="minorHAnsi"/>
                <w:lang w:val="en-GB"/>
              </w:rPr>
              <w:t>Speaking</w:t>
            </w:r>
          </w:p>
        </w:tc>
        <w:tc>
          <w:tcPr>
            <w:tcW w:w="1984" w:type="dxa"/>
            <w:shd w:val="clear" w:color="auto" w:fill="auto"/>
          </w:tcPr>
          <w:p w14:paraId="7BC4FAFC" w14:textId="77777777" w:rsidR="007411DF" w:rsidRPr="00E05687" w:rsidRDefault="007411DF" w:rsidP="00752C92">
            <w:pPr>
              <w:pStyle w:val="tk1af-f"/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Eyewitness account</w:t>
            </w:r>
          </w:p>
          <w:p w14:paraId="4EDD8CE8" w14:textId="77777777" w:rsidR="007411DF" w:rsidRPr="00E05687" w:rsidRDefault="007411DF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Diary</w:t>
            </w:r>
          </w:p>
          <w:p w14:paraId="247387C2" w14:textId="77777777" w:rsidR="007411DF" w:rsidRPr="00E05687" w:rsidRDefault="007411DF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Factual texts</w:t>
            </w:r>
          </w:p>
          <w:p w14:paraId="7F2BF165" w14:textId="0E258E8A" w:rsidR="007411DF" w:rsidRPr="00E05687" w:rsidRDefault="007411DF" w:rsidP="00752C92">
            <w:pPr>
              <w:spacing w:after="60"/>
              <w:rPr>
                <w:lang w:val="en-GB"/>
              </w:rPr>
            </w:pPr>
            <w:r w:rsidRPr="00E05687">
              <w:rPr>
                <w:rFonts w:asciiTheme="minorHAnsi" w:hAnsiTheme="minorHAnsi"/>
                <w:lang w:val="en-GB"/>
              </w:rPr>
              <w:t>Novel extracts</w:t>
            </w:r>
          </w:p>
        </w:tc>
        <w:tc>
          <w:tcPr>
            <w:tcW w:w="3090" w:type="dxa"/>
            <w:shd w:val="clear" w:color="auto" w:fill="auto"/>
          </w:tcPr>
          <w:p w14:paraId="196A498A" w14:textId="2D826B43" w:rsidR="0021025C" w:rsidRDefault="0021025C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Written</w:t>
            </w:r>
            <w:r w:rsidR="00876D3F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 form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: </w:t>
            </w:r>
            <w:r w:rsidR="008D70EA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Book report</w:t>
            </w:r>
            <w:r w:rsidR="00403C56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/tasks, </w:t>
            </w:r>
            <w:r w:rsidR="00D30E19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mid-</w:t>
            </w:r>
            <w:r w:rsidR="00403C56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t</w:t>
            </w:r>
            <w:r w:rsidR="008D70EA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erm test</w:t>
            </w:r>
          </w:p>
          <w:p w14:paraId="53D89A50" w14:textId="35B6EB32" w:rsidR="007411DF" w:rsidRPr="00E05687" w:rsidRDefault="007411DF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Oral</w:t>
            </w:r>
            <w:r w:rsidR="00876D3F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 form</w:t>
            </w: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 xml:space="preserve">: </w:t>
            </w:r>
            <w:proofErr w:type="gramStart"/>
            <w:r w:rsid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M</w:t>
            </w:r>
            <w:r w:rsidRPr="00E05687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ini-talk</w:t>
            </w:r>
            <w:proofErr w:type="gramEnd"/>
          </w:p>
          <w:p w14:paraId="37A4DB2F" w14:textId="0533D023" w:rsidR="007411DF" w:rsidRPr="00E05687" w:rsidRDefault="007411DF" w:rsidP="00752C92">
            <w:pPr>
              <w:spacing w:after="60"/>
              <w:rPr>
                <w:lang w:val="en-GB"/>
              </w:rPr>
            </w:pPr>
          </w:p>
        </w:tc>
      </w:tr>
      <w:tr w:rsidR="00876D3F" w:rsidRPr="008D70EA" w14:paraId="185E95E1" w14:textId="77777777" w:rsidTr="00752C92">
        <w:tc>
          <w:tcPr>
            <w:tcW w:w="988" w:type="dxa"/>
            <w:shd w:val="clear" w:color="auto" w:fill="auto"/>
          </w:tcPr>
          <w:p w14:paraId="5ED44C69" w14:textId="3413BCA0" w:rsidR="00876D3F" w:rsidRPr="00E05687" w:rsidRDefault="00876D3F" w:rsidP="00752C92">
            <w:pPr>
              <w:spacing w:line="165" w:lineRule="atLeas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48 – 50 </w:t>
            </w:r>
          </w:p>
        </w:tc>
        <w:tc>
          <w:tcPr>
            <w:tcW w:w="1559" w:type="dxa"/>
            <w:shd w:val="clear" w:color="auto" w:fill="auto"/>
          </w:tcPr>
          <w:p w14:paraId="5E491A56" w14:textId="0DAC02B7" w:rsidR="002E1071" w:rsidRDefault="002E1071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0" w:firstLine="0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  <w:t>Preparations for the mid-term test</w:t>
            </w:r>
          </w:p>
          <w:p w14:paraId="11844757" w14:textId="76A6BED7" w:rsidR="00876D3F" w:rsidRDefault="00876D3F" w:rsidP="00752C92">
            <w:pPr>
              <w:pStyle w:val="tk1l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after="60" w:line="240" w:lineRule="auto"/>
              <w:ind w:left="202" w:hanging="202"/>
              <w:rPr>
                <w:rFonts w:asciiTheme="minorHAnsi" w:hAnsiTheme="minorHAnsi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039DE081" w14:textId="77777777" w:rsidR="00876D3F" w:rsidRDefault="002E1071" w:rsidP="00752C92">
            <w:pPr>
              <w:pStyle w:val="Listeavsnitt"/>
              <w:numPr>
                <w:ilvl w:val="0"/>
                <w:numId w:val="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Go through and practise different types of relevant written tasks</w:t>
            </w:r>
          </w:p>
          <w:p w14:paraId="5FE7E87C" w14:textId="77777777" w:rsidR="002E1071" w:rsidRDefault="002E1071" w:rsidP="00752C92">
            <w:pPr>
              <w:pStyle w:val="Listeavsnitt"/>
              <w:numPr>
                <w:ilvl w:val="0"/>
                <w:numId w:val="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Repeat correct use of grammar</w:t>
            </w:r>
          </w:p>
          <w:p w14:paraId="1AB19D5D" w14:textId="20E98FDD" w:rsidR="002E1071" w:rsidRPr="00FA4C0C" w:rsidRDefault="002E1071" w:rsidP="00752C92">
            <w:pPr>
              <w:pStyle w:val="Listeavsnitt"/>
              <w:numPr>
                <w:ilvl w:val="0"/>
                <w:numId w:val="3"/>
              </w:numPr>
              <w:spacing w:after="60"/>
              <w:rPr>
                <w:lang w:val="en-GB"/>
              </w:rPr>
            </w:pPr>
            <w:r>
              <w:rPr>
                <w:lang w:val="en-GB"/>
              </w:rPr>
              <w:t>Repeat genres and literary devices</w:t>
            </w:r>
          </w:p>
        </w:tc>
        <w:tc>
          <w:tcPr>
            <w:tcW w:w="1701" w:type="dxa"/>
            <w:shd w:val="clear" w:color="auto" w:fill="auto"/>
          </w:tcPr>
          <w:p w14:paraId="6E44BEEE" w14:textId="77777777" w:rsidR="00752C92" w:rsidRDefault="00752C92" w:rsidP="00752C92">
            <w:pPr>
              <w:rPr>
                <w:lang w:val="en-GB"/>
              </w:rPr>
            </w:pPr>
            <w:r>
              <w:rPr>
                <w:lang w:val="en-GB"/>
              </w:rPr>
              <w:t>Linking words</w:t>
            </w:r>
          </w:p>
          <w:p w14:paraId="7C78835C" w14:textId="5947D25F" w:rsidR="00752C92" w:rsidRDefault="00752C92" w:rsidP="00752C92">
            <w:pPr>
              <w:rPr>
                <w:lang w:val="en-GB"/>
              </w:rPr>
            </w:pPr>
            <w:r>
              <w:rPr>
                <w:lang w:val="en-GB"/>
              </w:rPr>
              <w:t>Formal/informal language</w:t>
            </w:r>
          </w:p>
          <w:p w14:paraId="2AEEBA93" w14:textId="0A40AD4B" w:rsidR="00752C92" w:rsidRPr="002E1071" w:rsidRDefault="00752C92" w:rsidP="00752C92">
            <w:pPr>
              <w:rPr>
                <w:lang w:val="en-GB"/>
              </w:rPr>
            </w:pPr>
            <w:r>
              <w:rPr>
                <w:lang w:val="en-GB"/>
              </w:rPr>
              <w:t>Paragraphs</w:t>
            </w:r>
          </w:p>
        </w:tc>
        <w:tc>
          <w:tcPr>
            <w:tcW w:w="1843" w:type="dxa"/>
            <w:shd w:val="clear" w:color="auto" w:fill="auto"/>
          </w:tcPr>
          <w:p w14:paraId="51D78A71" w14:textId="77777777" w:rsidR="00876D3F" w:rsidRDefault="002E1071" w:rsidP="00752C92">
            <w:pPr>
              <w:pStyle w:val="tk1af-f"/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Solve “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Grammarman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” puzzles</w:t>
            </w:r>
          </w:p>
          <w:p w14:paraId="23785F50" w14:textId="53349306" w:rsidR="00752C92" w:rsidRPr="00752C92" w:rsidRDefault="00752C92" w:rsidP="00752C92">
            <w:pPr>
              <w:rPr>
                <w:lang w:val="en-GB"/>
              </w:rPr>
            </w:pPr>
            <w:r>
              <w:rPr>
                <w:lang w:val="en-GB"/>
              </w:rPr>
              <w:t>Bleep exercise (linking words)</w:t>
            </w:r>
          </w:p>
        </w:tc>
        <w:tc>
          <w:tcPr>
            <w:tcW w:w="1984" w:type="dxa"/>
            <w:shd w:val="clear" w:color="auto" w:fill="auto"/>
          </w:tcPr>
          <w:p w14:paraId="32F47D03" w14:textId="77777777" w:rsidR="00876D3F" w:rsidRDefault="002E1071" w:rsidP="00752C92">
            <w:pPr>
              <w:pStyle w:val="tk1af-f"/>
              <w:spacing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Comic strips</w:t>
            </w:r>
          </w:p>
          <w:p w14:paraId="2A9F4A48" w14:textId="77777777" w:rsidR="00752C92" w:rsidRDefault="002E1071" w:rsidP="00752C92">
            <w:pPr>
              <w:rPr>
                <w:lang w:val="en-GB"/>
              </w:rPr>
            </w:pPr>
            <w:r>
              <w:rPr>
                <w:lang w:val="en-GB"/>
              </w:rPr>
              <w:t>Factual texts</w:t>
            </w:r>
          </w:p>
          <w:p w14:paraId="5BED4598" w14:textId="2F7EB2D4" w:rsidR="002E1071" w:rsidRPr="002E1071" w:rsidRDefault="002E1071" w:rsidP="00752C92">
            <w:pPr>
              <w:rPr>
                <w:lang w:val="en-GB"/>
              </w:rPr>
            </w:pPr>
            <w:r>
              <w:rPr>
                <w:lang w:val="en-GB"/>
              </w:rPr>
              <w:t>Articles</w:t>
            </w:r>
          </w:p>
        </w:tc>
        <w:tc>
          <w:tcPr>
            <w:tcW w:w="3090" w:type="dxa"/>
            <w:shd w:val="clear" w:color="auto" w:fill="auto"/>
          </w:tcPr>
          <w:p w14:paraId="25B1FE19" w14:textId="77777777" w:rsidR="00876D3F" w:rsidRDefault="002E1071" w:rsidP="00752C92">
            <w:pPr>
              <w:pStyle w:val="tk1aff"/>
              <w:spacing w:before="0" w:after="6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Written form: Mid-term test</w:t>
            </w:r>
          </w:p>
          <w:p w14:paraId="3893C7A3" w14:textId="489CD0D5" w:rsidR="002E1071" w:rsidRPr="002E1071" w:rsidRDefault="002E1071" w:rsidP="00752C92">
            <w:pPr>
              <w:rPr>
                <w:lang w:val="en-GB"/>
              </w:rPr>
            </w:pPr>
            <w:r>
              <w:rPr>
                <w:lang w:val="en-GB"/>
              </w:rPr>
              <w:t>Oral form: Quest of the week – “Christmas around the world”</w:t>
            </w:r>
          </w:p>
        </w:tc>
      </w:tr>
    </w:tbl>
    <w:p w14:paraId="364B0D54" w14:textId="5C02AC06" w:rsidR="008455F9" w:rsidRPr="008D70EA" w:rsidRDefault="008455F9" w:rsidP="009C4FA4">
      <w:pPr>
        <w:pStyle w:val="Tittel"/>
        <w:spacing w:after="60"/>
        <w:rPr>
          <w:sz w:val="24"/>
          <w:szCs w:val="24"/>
          <w:lang w:val="en-GB"/>
        </w:rPr>
      </w:pPr>
    </w:p>
    <w:p w14:paraId="367320CA" w14:textId="52B0CC85" w:rsidR="007411DF" w:rsidRDefault="0040431F" w:rsidP="007411DF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63C2376" wp14:editId="546DC535">
            <wp:simplePos x="0" y="0"/>
            <wp:positionH relativeFrom="column">
              <wp:posOffset>6973399</wp:posOffset>
            </wp:positionH>
            <wp:positionV relativeFrom="paragraph">
              <wp:posOffset>5071</wp:posOffset>
            </wp:positionV>
            <wp:extent cx="1943100" cy="1285240"/>
            <wp:effectExtent l="0" t="0" r="0" b="0"/>
            <wp:wrapSquare wrapText="bothSides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1DF">
        <w:t xml:space="preserve">Fagets relevans og sentrale verdier: </w:t>
      </w:r>
      <w:hyperlink r:id="rId12" w:history="1">
        <w:r w:rsidR="007411DF" w:rsidRPr="00D56C8A">
          <w:rPr>
            <w:rStyle w:val="Hyperkobling"/>
          </w:rPr>
          <w:t>https://www.udir.no/lk20/eng01-04/om-faget/fagets-relevans-og-verdier</w:t>
        </w:r>
      </w:hyperlink>
    </w:p>
    <w:p w14:paraId="34E8D8AF" w14:textId="54621AF3" w:rsidR="007411DF" w:rsidRDefault="007411DF" w:rsidP="007411DF">
      <w:r>
        <w:t xml:space="preserve">Kjerneelementer: </w:t>
      </w:r>
      <w:hyperlink r:id="rId13" w:history="1">
        <w:r w:rsidRPr="00D56C8A">
          <w:rPr>
            <w:rStyle w:val="Hyperkobling"/>
          </w:rPr>
          <w:t>https://www.udir.no/lk20/eng01-04/om-faget/kjerneelementer</w:t>
        </w:r>
      </w:hyperlink>
    </w:p>
    <w:p w14:paraId="1065A183" w14:textId="6D26AD04" w:rsidR="00C87668" w:rsidRPr="008455F9" w:rsidRDefault="007411DF" w:rsidP="00ED01F3">
      <w:r>
        <w:t xml:space="preserve">Grunnleggende ferdigheter: </w:t>
      </w:r>
      <w:hyperlink r:id="rId14" w:history="1">
        <w:r w:rsidRPr="00D56C8A">
          <w:rPr>
            <w:rStyle w:val="Hyperkobling"/>
          </w:rPr>
          <w:t>https://www.udir.no/lk20/eng01-04/om-faget/grunnleggende-ferdigheter</w:t>
        </w:r>
      </w:hyperlink>
    </w:p>
    <w:sectPr w:rsidR="00C87668" w:rsidRPr="008455F9" w:rsidSect="00C50992">
      <w:headerReference w:type="default" r:id="rId15"/>
      <w:pgSz w:w="16838" w:h="11906" w:orient="landscape" w:code="9"/>
      <w:pgMar w:top="1134" w:right="962" w:bottom="851" w:left="85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0264" w14:textId="77777777" w:rsidR="002E4645" w:rsidRDefault="002E4645" w:rsidP="00B10B5E">
      <w:pPr>
        <w:spacing w:after="0" w:line="240" w:lineRule="auto"/>
      </w:pPr>
      <w:r>
        <w:separator/>
      </w:r>
    </w:p>
  </w:endnote>
  <w:endnote w:type="continuationSeparator" w:id="0">
    <w:p w14:paraId="6018E523" w14:textId="77777777" w:rsidR="002E4645" w:rsidRDefault="002E4645" w:rsidP="00B1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T">
    <w:altName w:val="Cambria"/>
    <w:charset w:val="00"/>
    <w:family w:val="auto"/>
    <w:pitch w:val="variable"/>
    <w:sig w:usb0="800000AF" w:usb1="400020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33D5" w14:textId="77777777" w:rsidR="002E4645" w:rsidRDefault="002E4645" w:rsidP="00B10B5E">
      <w:pPr>
        <w:spacing w:after="0" w:line="240" w:lineRule="auto"/>
      </w:pPr>
      <w:r>
        <w:separator/>
      </w:r>
    </w:p>
  </w:footnote>
  <w:footnote w:type="continuationSeparator" w:id="0">
    <w:p w14:paraId="553AA03E" w14:textId="77777777" w:rsidR="002E4645" w:rsidRDefault="002E4645" w:rsidP="00B1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8108" w14:textId="4A0E1EEF" w:rsidR="005F7FC2" w:rsidRDefault="00A272EB" w:rsidP="005F7FC2">
    <w:pPr>
      <w:pStyle w:val="Topptekst"/>
      <w:jc w:val="right"/>
    </w:pPr>
    <w:r>
      <w:t>Halvårsplan i engelsk</w:t>
    </w:r>
    <w:r w:rsidR="00936356">
      <w:t xml:space="preserve"> 9. trinn</w:t>
    </w:r>
    <w:r>
      <w:ptab w:relativeTo="margin" w:alignment="center" w:leader="none"/>
    </w:r>
    <w:r>
      <w:t>Høsten 202</w:t>
    </w:r>
    <w:r w:rsidR="00D30E19">
      <w:t>5</w:t>
    </w:r>
    <w:r>
      <w:ptab w:relativeTo="margin" w:alignment="right" w:leader="none"/>
    </w:r>
    <w:r>
      <w:t>Faglærer</w:t>
    </w:r>
    <w:r w:rsidR="00D30E19">
      <w:t>e</w:t>
    </w:r>
    <w:r>
      <w:t xml:space="preserve">: </w:t>
    </w:r>
    <w:r w:rsidR="00D30E19">
      <w:t xml:space="preserve">Stine Nymo og </w:t>
    </w:r>
    <w:r>
      <w:t>Lone Norén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2A2"/>
    <w:multiLevelType w:val="hybridMultilevel"/>
    <w:tmpl w:val="60E0D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476"/>
    <w:multiLevelType w:val="hybridMultilevel"/>
    <w:tmpl w:val="B5868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27F"/>
    <w:multiLevelType w:val="hybridMultilevel"/>
    <w:tmpl w:val="C4BAC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047077">
    <w:abstractNumId w:val="0"/>
  </w:num>
  <w:num w:numId="2" w16cid:durableId="768500582">
    <w:abstractNumId w:val="2"/>
  </w:num>
  <w:num w:numId="3" w16cid:durableId="146881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311F2"/>
    <w:rsid w:val="0003233E"/>
    <w:rsid w:val="00041542"/>
    <w:rsid w:val="00061EF4"/>
    <w:rsid w:val="000714D6"/>
    <w:rsid w:val="000802E6"/>
    <w:rsid w:val="000D1A76"/>
    <w:rsid w:val="000D23C7"/>
    <w:rsid w:val="000E78D1"/>
    <w:rsid w:val="000F1941"/>
    <w:rsid w:val="0014153C"/>
    <w:rsid w:val="00187ECD"/>
    <w:rsid w:val="0021025C"/>
    <w:rsid w:val="00222128"/>
    <w:rsid w:val="0024019E"/>
    <w:rsid w:val="00247270"/>
    <w:rsid w:val="00295252"/>
    <w:rsid w:val="002B613A"/>
    <w:rsid w:val="002C1526"/>
    <w:rsid w:val="002C7B72"/>
    <w:rsid w:val="002E1071"/>
    <w:rsid w:val="002E4645"/>
    <w:rsid w:val="00331EC0"/>
    <w:rsid w:val="00353711"/>
    <w:rsid w:val="00374D6F"/>
    <w:rsid w:val="0039632B"/>
    <w:rsid w:val="0039682F"/>
    <w:rsid w:val="003F37FE"/>
    <w:rsid w:val="00400961"/>
    <w:rsid w:val="00403C56"/>
    <w:rsid w:val="0040431F"/>
    <w:rsid w:val="004210CF"/>
    <w:rsid w:val="00432CC7"/>
    <w:rsid w:val="00433CCF"/>
    <w:rsid w:val="00446DAF"/>
    <w:rsid w:val="0044762E"/>
    <w:rsid w:val="004C6496"/>
    <w:rsid w:val="004F3E88"/>
    <w:rsid w:val="00513478"/>
    <w:rsid w:val="005416B6"/>
    <w:rsid w:val="005430BD"/>
    <w:rsid w:val="00544FF6"/>
    <w:rsid w:val="005865EB"/>
    <w:rsid w:val="00590791"/>
    <w:rsid w:val="005D5E05"/>
    <w:rsid w:val="005E6D13"/>
    <w:rsid w:val="005F7FC2"/>
    <w:rsid w:val="00600024"/>
    <w:rsid w:val="00600ED9"/>
    <w:rsid w:val="00604DEA"/>
    <w:rsid w:val="00607AD0"/>
    <w:rsid w:val="006171F7"/>
    <w:rsid w:val="00631372"/>
    <w:rsid w:val="00680CA4"/>
    <w:rsid w:val="00686FE4"/>
    <w:rsid w:val="006D635A"/>
    <w:rsid w:val="006E461C"/>
    <w:rsid w:val="0071778B"/>
    <w:rsid w:val="007411DF"/>
    <w:rsid w:val="007510B0"/>
    <w:rsid w:val="007524F5"/>
    <w:rsid w:val="00752C92"/>
    <w:rsid w:val="007630E6"/>
    <w:rsid w:val="0077556E"/>
    <w:rsid w:val="00776CAE"/>
    <w:rsid w:val="007C638F"/>
    <w:rsid w:val="007C63A6"/>
    <w:rsid w:val="007C7109"/>
    <w:rsid w:val="007C79DB"/>
    <w:rsid w:val="007E31C0"/>
    <w:rsid w:val="0080657E"/>
    <w:rsid w:val="00837D9C"/>
    <w:rsid w:val="008409B0"/>
    <w:rsid w:val="008455F9"/>
    <w:rsid w:val="008632D3"/>
    <w:rsid w:val="00870D66"/>
    <w:rsid w:val="0087572C"/>
    <w:rsid w:val="00876D3F"/>
    <w:rsid w:val="00883DFA"/>
    <w:rsid w:val="00892134"/>
    <w:rsid w:val="008D70EA"/>
    <w:rsid w:val="008E5AB6"/>
    <w:rsid w:val="0090411A"/>
    <w:rsid w:val="00936356"/>
    <w:rsid w:val="009504F6"/>
    <w:rsid w:val="00950C82"/>
    <w:rsid w:val="00964C77"/>
    <w:rsid w:val="009A0C1C"/>
    <w:rsid w:val="009B3581"/>
    <w:rsid w:val="009C4FA4"/>
    <w:rsid w:val="009C52CF"/>
    <w:rsid w:val="009C5CC6"/>
    <w:rsid w:val="009D155D"/>
    <w:rsid w:val="009E6022"/>
    <w:rsid w:val="00A13289"/>
    <w:rsid w:val="00A272EB"/>
    <w:rsid w:val="00A46E84"/>
    <w:rsid w:val="00A50A81"/>
    <w:rsid w:val="00B10B5E"/>
    <w:rsid w:val="00B157EB"/>
    <w:rsid w:val="00B26731"/>
    <w:rsid w:val="00B753FC"/>
    <w:rsid w:val="00BA5781"/>
    <w:rsid w:val="00C06D1C"/>
    <w:rsid w:val="00C17FB4"/>
    <w:rsid w:val="00C3450B"/>
    <w:rsid w:val="00C50992"/>
    <w:rsid w:val="00C54B7A"/>
    <w:rsid w:val="00C66A2B"/>
    <w:rsid w:val="00C7640D"/>
    <w:rsid w:val="00C81393"/>
    <w:rsid w:val="00C87668"/>
    <w:rsid w:val="00CA048E"/>
    <w:rsid w:val="00CB267D"/>
    <w:rsid w:val="00CB72F4"/>
    <w:rsid w:val="00D30E19"/>
    <w:rsid w:val="00D3486A"/>
    <w:rsid w:val="00D45415"/>
    <w:rsid w:val="00D906FB"/>
    <w:rsid w:val="00DC0B87"/>
    <w:rsid w:val="00E05687"/>
    <w:rsid w:val="00E26951"/>
    <w:rsid w:val="00E87094"/>
    <w:rsid w:val="00EC4898"/>
    <w:rsid w:val="00ED01F3"/>
    <w:rsid w:val="00ED3F75"/>
    <w:rsid w:val="00F432EF"/>
    <w:rsid w:val="00F45F19"/>
    <w:rsid w:val="00F60BC5"/>
    <w:rsid w:val="00F62FC2"/>
    <w:rsid w:val="00F630C9"/>
    <w:rsid w:val="00F859B9"/>
    <w:rsid w:val="00FA4C0C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D494D"/>
  <w15:docId w15:val="{0E1F87ED-1889-4F2A-A5A3-F4BD50B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D6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0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455F9"/>
    <w:pPr>
      <w:spacing w:after="24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057C8F"/>
        <w:left w:val="single" w:sz="4" w:space="0" w:color="057C8F"/>
        <w:bottom w:val="single" w:sz="4" w:space="0" w:color="057C8F"/>
        <w:right w:val="single" w:sz="4" w:space="0" w:color="057C8F"/>
        <w:insideH w:val="single" w:sz="4" w:space="0" w:color="057C8F"/>
        <w:insideV w:val="single" w:sz="4" w:space="0" w:color="057C8F"/>
      </w:tblBorders>
    </w:tblPr>
    <w:tcPr>
      <w:shd w:val="clear" w:color="auto" w:fill="52B0B9"/>
    </w:tcPr>
  </w:style>
  <w:style w:type="paragraph" w:customStyle="1" w:styleId="tk1af-f">
    <w:name w:val="tk1af-_f"/>
    <w:basedOn w:val="tk1aff"/>
    <w:next w:val="Normal"/>
    <w:rsid w:val="008455F9"/>
    <w:pPr>
      <w:spacing w:before="0"/>
    </w:pPr>
  </w:style>
  <w:style w:type="paragraph" w:customStyle="1" w:styleId="komm1aff">
    <w:name w:val="komm1af_f"/>
    <w:basedOn w:val="Normal"/>
    <w:next w:val="Normal"/>
    <w:rsid w:val="008455F9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160" w:after="0" w:line="300" w:lineRule="atLeast"/>
    </w:pPr>
    <w:rPr>
      <w:rFonts w:ascii="Times New Roman" w:eastAsia="Times New Roman" w:hAnsi="Times New Roman" w:cs="Times New Roman"/>
      <w:color w:val="DA0000"/>
      <w:szCs w:val="24"/>
    </w:rPr>
  </w:style>
  <w:style w:type="character" w:customStyle="1" w:styleId="LS2Kursiv">
    <w:name w:val="LS2_Kursiv"/>
    <w:rsid w:val="008455F9"/>
    <w:rPr>
      <w:i/>
      <w:color w:val="808080"/>
    </w:rPr>
  </w:style>
  <w:style w:type="paragraph" w:customStyle="1" w:styleId="th1af-f">
    <w:name w:val="th1af-_f"/>
    <w:basedOn w:val="Normal"/>
    <w:next w:val="Normal"/>
    <w:rsid w:val="008455F9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 w:cs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rsid w:val="008455F9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lf">
    <w:name w:val="tk1l_f"/>
    <w:basedOn w:val="Normal"/>
    <w:rsid w:val="008455F9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m1tt">
    <w:name w:val="m1t_t"/>
    <w:next w:val="Normal"/>
    <w:qFormat/>
    <w:rsid w:val="008455F9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C5CC6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009096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5CC6"/>
    <w:rPr>
      <w:rFonts w:asciiTheme="majorHAnsi" w:eastAsiaTheme="majorEastAsia" w:hAnsiTheme="majorHAnsi" w:cstheme="majorBidi"/>
      <w:color w:val="009096"/>
      <w:spacing w:val="-10"/>
      <w:kern w:val="28"/>
      <w:sz w:val="48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B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0B5E"/>
  </w:style>
  <w:style w:type="paragraph" w:styleId="Bunntekst">
    <w:name w:val="footer"/>
    <w:basedOn w:val="Normal"/>
    <w:link w:val="BunntekstTegn"/>
    <w:uiPriority w:val="99"/>
    <w:unhideWhenUsed/>
    <w:rsid w:val="00B1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0B5E"/>
  </w:style>
  <w:style w:type="paragraph" w:styleId="Bobletekst">
    <w:name w:val="Balloon Text"/>
    <w:basedOn w:val="Normal"/>
    <w:link w:val="BobletekstTegn"/>
    <w:uiPriority w:val="99"/>
    <w:semiHidden/>
    <w:unhideWhenUsed/>
    <w:rsid w:val="0095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0C82"/>
    <w:rPr>
      <w:rFonts w:ascii="Segoe UI" w:hAnsi="Segoe UI" w:cs="Segoe UI"/>
      <w:sz w:val="18"/>
      <w:szCs w:val="18"/>
    </w:rPr>
  </w:style>
  <w:style w:type="paragraph" w:customStyle="1" w:styleId="p6">
    <w:name w:val="p6"/>
    <w:basedOn w:val="Normal"/>
    <w:rsid w:val="00837D9C"/>
    <w:pPr>
      <w:spacing w:before="86" w:after="0" w:line="177" w:lineRule="atLeast"/>
    </w:pPr>
    <w:rPr>
      <w:rFonts w:ascii="DIN OT" w:hAnsi="DIN OT" w:cs="Times New Roman"/>
      <w:sz w:val="14"/>
      <w:szCs w:val="14"/>
      <w:lang w:eastAsia="nb-NO"/>
    </w:rPr>
  </w:style>
  <w:style w:type="paragraph" w:styleId="Listeavsnitt">
    <w:name w:val="List Paragraph"/>
    <w:basedOn w:val="Normal"/>
    <w:uiPriority w:val="34"/>
    <w:qFormat/>
    <w:rsid w:val="00837D9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409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411D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ir.no/lk20/eng01-04/om-faget/kjerneelemen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lk20/eng01-04/om-faget/fagets-relevans-og-verdi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r.no/lk20/eng01-04/om-faget/grunnleggende-ferdighe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5C182CA4C2648A735D78102AA3513" ma:contentTypeVersion="33" ma:contentTypeDescription="Opprett et nytt dokument." ma:contentTypeScope="" ma:versionID="8014adb4832cd078e8a9a927e4f3d16d">
  <xsd:schema xmlns:xsd="http://www.w3.org/2001/XMLSchema" xmlns:xs="http://www.w3.org/2001/XMLSchema" xmlns:p="http://schemas.microsoft.com/office/2006/metadata/properties" xmlns:ns3="a1f544d8-050c-462b-86da-ab026e403c7a" xmlns:ns4="b71181fd-8043-49fc-bd83-422988d50ba3" targetNamespace="http://schemas.microsoft.com/office/2006/metadata/properties" ma:root="true" ma:fieldsID="f143eb4c1bfdb1b9d3300a3c94a11870" ns3:_="" ns4:_="">
    <xsd:import namespace="a1f544d8-050c-462b-86da-ab026e403c7a"/>
    <xsd:import namespace="b71181fd-8043-49fc-bd83-422988d50b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44d8-050c-462b-86da-ab026e403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181fd-8043-49fc-bd83-422988d50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b71181fd-8043-49fc-bd83-422988d50ba3" xsi:nil="true"/>
    <Students xmlns="b71181fd-8043-49fc-bd83-422988d50ba3">
      <UserInfo>
        <DisplayName/>
        <AccountId xsi:nil="true"/>
        <AccountType/>
      </UserInfo>
    </Students>
    <AppVersion xmlns="b71181fd-8043-49fc-bd83-422988d50ba3" xsi:nil="true"/>
    <IsNotebookLocked xmlns="b71181fd-8043-49fc-bd83-422988d50ba3" xsi:nil="true"/>
    <Is_Collaboration_Space_Locked xmlns="b71181fd-8043-49fc-bd83-422988d50ba3" xsi:nil="true"/>
    <Has_Teacher_Only_SectionGroup xmlns="b71181fd-8043-49fc-bd83-422988d50ba3" xsi:nil="true"/>
    <NotebookType xmlns="b71181fd-8043-49fc-bd83-422988d50ba3" xsi:nil="true"/>
    <CultureName xmlns="b71181fd-8043-49fc-bd83-422988d50ba3" xsi:nil="true"/>
    <TeamsChannelId xmlns="b71181fd-8043-49fc-bd83-422988d50ba3" xsi:nil="true"/>
    <Owner xmlns="b71181fd-8043-49fc-bd83-422988d50ba3">
      <UserInfo>
        <DisplayName/>
        <AccountId xsi:nil="true"/>
        <AccountType/>
      </UserInfo>
    </Owner>
    <Teachers xmlns="b71181fd-8043-49fc-bd83-422988d50ba3">
      <UserInfo>
        <DisplayName/>
        <AccountId xsi:nil="true"/>
        <AccountType/>
      </UserInfo>
    </Teachers>
    <Distribution_Groups xmlns="b71181fd-8043-49fc-bd83-422988d50ba3" xsi:nil="true"/>
    <LMS_Mappings xmlns="b71181fd-8043-49fc-bd83-422988d50ba3" xsi:nil="true"/>
    <Math_Settings xmlns="b71181fd-8043-49fc-bd83-422988d50ba3" xsi:nil="true"/>
    <Invited_Teachers xmlns="b71181fd-8043-49fc-bd83-422988d50ba3" xsi:nil="true"/>
    <Invited_Students xmlns="b71181fd-8043-49fc-bd83-422988d50ba3" xsi:nil="true"/>
    <DefaultSectionNames xmlns="b71181fd-8043-49fc-bd83-422988d50ba3" xsi:nil="true"/>
    <Templates xmlns="b71181fd-8043-49fc-bd83-422988d50ba3" xsi:nil="true"/>
    <FolderType xmlns="b71181fd-8043-49fc-bd83-422988d50ba3" xsi:nil="true"/>
    <Student_Groups xmlns="b71181fd-8043-49fc-bd83-422988d50ba3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D022555-0F6A-3349-8D57-0004E8116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4DE35-2525-4E85-8DF9-35868D1C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44d8-050c-462b-86da-ab026e403c7a"/>
    <ds:schemaRef ds:uri="b71181fd-8043-49fc-bd83-422988d50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BE8F0-79F8-403E-86D3-2735468DB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DB634-F1B7-48DD-A2B2-5D8A050334AD}">
  <ds:schemaRefs>
    <ds:schemaRef ds:uri="http://schemas.microsoft.com/office/2006/metadata/properties"/>
    <ds:schemaRef ds:uri="http://schemas.microsoft.com/office/infopath/2007/PartnerControls"/>
    <ds:schemaRef ds:uri="b71181fd-8043-49fc-bd83-422988d50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Boklink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Uldal</dc:creator>
  <cp:keywords/>
  <dc:description/>
  <cp:lastModifiedBy>Lone Noren</cp:lastModifiedBy>
  <cp:revision>4</cp:revision>
  <cp:lastPrinted>2015-09-21T13:02:00Z</cp:lastPrinted>
  <dcterms:created xsi:type="dcterms:W3CDTF">2022-10-21T10:04:00Z</dcterms:created>
  <dcterms:modified xsi:type="dcterms:W3CDTF">2025-08-12T07:46:00Z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0x01010078E5C182CA4C2648A735D78102AA3513</vt:lpwstr>
  </property>
</Properties>
</file>